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209" w:rsidRDefault="002C7209" w:rsidP="002C7209">
      <w:pPr>
        <w:spacing w:before="120" w:after="280" w:afterAutospacing="1"/>
        <w:jc w:val="center"/>
      </w:pPr>
      <w:bookmarkStart w:id="0" w:name="chuong_pl_26"/>
      <w:r>
        <w:rPr>
          <w:b/>
          <w:bCs/>
        </w:rPr>
        <w:t>Mẫu B.III.3</w:t>
      </w:r>
      <w:bookmarkEnd w:id="0"/>
    </w:p>
    <w:p w:rsidR="002C7209" w:rsidRDefault="002C7209" w:rsidP="002C7209">
      <w:pPr>
        <w:spacing w:before="120" w:after="280" w:afterAutospacing="1"/>
        <w:jc w:val="center"/>
      </w:pPr>
      <w:bookmarkStart w:id="1" w:name="chuong_pl_26_name"/>
      <w:r>
        <w:rPr>
          <w:b/>
          <w:bCs/>
        </w:rPr>
        <w:t>Báo cáo tình hình hoạt động đầu tư ra nước ngoài cho năm tài chính</w:t>
      </w:r>
      <w:bookmarkEnd w:id="1"/>
    </w:p>
    <w:p w:rsidR="002C7209" w:rsidRDefault="002C7209" w:rsidP="002C7209">
      <w:pPr>
        <w:spacing w:before="120" w:after="280" w:afterAutospacing="1"/>
        <w:jc w:val="center"/>
      </w:pPr>
      <w:r>
        <w:rPr>
          <w:i/>
          <w:iCs/>
        </w:rPr>
        <w:t>(Điểm c khoản 3 Điều 73 Luật Đầu tư)</w:t>
      </w:r>
    </w:p>
    <w:p w:rsidR="002C7209" w:rsidRDefault="002C7209" w:rsidP="002C7209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------------------</w:t>
      </w:r>
    </w:p>
    <w:p w:rsidR="002C7209" w:rsidRDefault="002C7209" w:rsidP="002C7209">
      <w:pPr>
        <w:spacing w:before="120" w:after="280" w:afterAutospacing="1"/>
        <w:jc w:val="center"/>
      </w:pPr>
      <w:r>
        <w:rPr>
          <w:b/>
          <w:bCs/>
        </w:rPr>
        <w:t>BÁO CÁO TÌNH HÌNH HOẠT ĐỘNG ĐẦU TƯ RA NƯỚC NGOÀI CHO NĂM TÀI CHÍNH...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2C7209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2C7209" w:rsidRDefault="002C7209" w:rsidP="00250E4C">
            <w:pPr>
              <w:spacing w:before="120" w:after="280" w:afterAutospacing="1"/>
            </w:pPr>
            <w:r>
              <w:t xml:space="preserve">- Bộ Tài chính và …. </w:t>
            </w:r>
            <w:r>
              <w:rPr>
                <w:i/>
                <w:iCs/>
              </w:rPr>
              <w:t>(cơ quan quản lý thuế tại địa phương)</w:t>
            </w:r>
          </w:p>
          <w:p w:rsidR="002C7209" w:rsidRDefault="002C7209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2C7209" w:rsidRDefault="002C7209" w:rsidP="00250E4C">
            <w:pPr>
              <w:spacing w:before="120" w:after="280" w:afterAutospacing="1"/>
            </w:pPr>
            <w:r>
              <w:t xml:space="preserve">- </w:t>
            </w:r>
            <w:r>
              <w:rPr>
                <w:i/>
                <w:iCs/>
              </w:rPr>
              <w:t>… (cơ quan đại diện chủ sở hữu vốn nhà nước tại doanh nghiệp)</w:t>
            </w:r>
          </w:p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2C7209" w:rsidRDefault="002C7209" w:rsidP="002C7209">
      <w:pPr>
        <w:spacing w:before="120" w:after="280" w:afterAutospacing="1"/>
      </w:pPr>
      <w:r>
        <w:t xml:space="preserve">(Các) nhà đầu tư... </w:t>
      </w:r>
      <w:r>
        <w:rPr>
          <w:i/>
          <w:iCs/>
        </w:rPr>
        <w:t>(ghi rõ tên nhà đầu tư)</w:t>
      </w:r>
      <w:r>
        <w:t xml:space="preserve"> báo cáo về tình hình hoạt động của dự án đầu tư tại nước ngoài đến ngày... như sau:</w:t>
      </w:r>
    </w:p>
    <w:p w:rsidR="002C7209" w:rsidRDefault="002C7209" w:rsidP="002C7209">
      <w:pPr>
        <w:spacing w:before="120" w:after="280" w:afterAutospacing="1"/>
      </w:pPr>
      <w:r>
        <w:t xml:space="preserve">Giấy chứng nhận đăng ký đầu tư ra nước ngoài mã số:...; cấp ngày ..., điều chỉnh lần ... ngày ... </w:t>
      </w:r>
      <w:r>
        <w:rPr>
          <w:i/>
          <w:iCs/>
        </w:rPr>
        <w:t>(nếu có)</w:t>
      </w:r>
    </w:p>
    <w:p w:rsidR="002C7209" w:rsidRDefault="002C7209" w:rsidP="002C7209">
      <w:pPr>
        <w:spacing w:before="120" w:after="280" w:afterAutospacing="1"/>
      </w:pPr>
      <w:r>
        <w:t>Tên dự án/tổ chức kinh tế ở nước ngoài:...</w:t>
      </w:r>
    </w:p>
    <w:p w:rsidR="002C7209" w:rsidRDefault="002C7209" w:rsidP="002C7209">
      <w:pPr>
        <w:spacing w:before="120" w:after="280" w:afterAutospacing="1"/>
      </w:pPr>
      <w:r>
        <w:t>Tài khoản chuyển vốn bằng tiền mặt ra nước ngoài:</w:t>
      </w:r>
    </w:p>
    <w:p w:rsidR="002C7209" w:rsidRDefault="002C7209" w:rsidP="002C7209">
      <w:pPr>
        <w:spacing w:before="120" w:after="280" w:afterAutospacing="1"/>
      </w:pPr>
      <w:r>
        <w:t>Số tài khoản:...; Ngân hàng mở tài khoản:...</w:t>
      </w:r>
    </w:p>
    <w:p w:rsidR="002C7209" w:rsidRDefault="002C7209" w:rsidP="002C7209">
      <w:pPr>
        <w:spacing w:before="120" w:after="280" w:afterAutospacing="1"/>
      </w:pPr>
      <w:r>
        <w:t>Đánh giá kết quả đầu tư kinh doanh:</w:t>
      </w:r>
    </w:p>
    <w:p w:rsidR="002C7209" w:rsidRDefault="002C7209" w:rsidP="002C7209">
      <w:pPr>
        <w:spacing w:before="120" w:after="280" w:afterAutospacing="1"/>
      </w:pPr>
      <w:r>
        <w:t>1. Ngày có báo cáo tài chính, báo cáo quyết toán thuế/văn bản có giá trị pháp lý tương đương của năm: ...</w:t>
      </w:r>
    </w:p>
    <w:p w:rsidR="002C7209" w:rsidRDefault="002C7209" w:rsidP="002C7209">
      <w:pPr>
        <w:spacing w:before="120" w:after="280" w:afterAutospacing="1"/>
      </w:pPr>
      <w:r>
        <w:t>2. Đánh giá hiệu quả kinh tế và thực hiện nghĩa vụ tài chính: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886"/>
        <w:gridCol w:w="1761"/>
        <w:gridCol w:w="1757"/>
      </w:tblGrid>
      <w:tr w:rsidR="002C7209" w:rsidTr="00250E4C">
        <w:trPr>
          <w:trHeight w:val="20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Chỉ tiêu</w:t>
            </w:r>
          </w:p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Đơn vị tính:., (loại ngoại tệ dùng để đầu tư)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b/>
                <w:bCs/>
                <w:i/>
                <w:iCs/>
              </w:rPr>
              <w:t>(Năm tài chính)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rPr>
                <w:b/>
                <w:bCs/>
              </w:rPr>
              <w:t xml:space="preserve">Lũy kế từ năm đi vào hoạt động đến hết </w:t>
            </w:r>
            <w:r>
              <w:rPr>
                <w:b/>
                <w:bCs/>
                <w:i/>
                <w:iCs/>
              </w:rPr>
              <w:t>(năm tài chính)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1=2+3+...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t>Doanh thu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Từ hoạt động/sản phẩm...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Từ hoạt động/sản phẩm...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t>…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4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t>Lợi nhuận sau thuế: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  <w:jc w:val="center"/>
            </w:pPr>
            <w:r>
              <w:t>5=6+7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 w:after="280" w:afterAutospacing="1"/>
            </w:pPr>
            <w:r>
              <w:t>Lợi nhuận được chia của nhà đầu tư Việt Nam</w:t>
            </w:r>
          </w:p>
          <w:p w:rsidR="002C7209" w:rsidRDefault="002C7209" w:rsidP="00250E4C">
            <w:pPr>
              <w:spacing w:before="120"/>
            </w:pPr>
            <w:r>
              <w:t>Trong đó: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+ Sử dụng để tái đầu tư ở nước ngoài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7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+ Chuyển về Việt Nam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+ Thực hiện nghĩa vụ với Nhà nước Việt Nam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(VND)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(VND)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9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t xml:space="preserve">Tình hình thu hồi vốn về nước </w:t>
            </w:r>
            <w:r>
              <w:rPr>
                <w:i/>
                <w:iCs/>
              </w:rPr>
              <w:t>(vốn chủ sở hữu, vốn cho vay)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(USD/VND)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(USD/VND)</w:t>
            </w:r>
          </w:p>
        </w:tc>
      </w:tr>
    </w:tbl>
    <w:p w:rsidR="002C7209" w:rsidRDefault="002C7209" w:rsidP="002C7209">
      <w:pPr>
        <w:spacing w:before="120" w:after="280" w:afterAutospacing="1"/>
      </w:pPr>
      <w:r>
        <w:t xml:space="preserve">3. Giải trình về nghĩa vụ chuyển lợi nhuận về nước, thực hiện nghĩa vụ tài chính với Nhà nước Việt Nam </w:t>
      </w:r>
      <w:r>
        <w:rPr>
          <w:i/>
          <w:iCs/>
        </w:rPr>
        <w:t>[theo các quy định tại Điều 67, 68 Luật Đầu tư]: ...</w:t>
      </w:r>
    </w:p>
    <w:p w:rsidR="002C7209" w:rsidRDefault="002C7209" w:rsidP="002C7209">
      <w:pPr>
        <w:spacing w:before="120" w:after="280" w:afterAutospacing="1"/>
      </w:pPr>
      <w:r>
        <w:rPr>
          <w:b/>
          <w:bCs/>
        </w:rPr>
        <w:t xml:space="preserve">IV. KIẾN NGHỊ </w:t>
      </w:r>
      <w:r>
        <w:rPr>
          <w:i/>
          <w:iCs/>
        </w:rPr>
        <w:t>(nếu có)</w:t>
      </w:r>
    </w:p>
    <w:p w:rsidR="002C7209" w:rsidRDefault="002C7209" w:rsidP="002C7209">
      <w:pPr>
        <w:spacing w:before="120" w:after="280" w:afterAutospacing="1"/>
      </w:pPr>
      <w:r>
        <w:rPr>
          <w:b/>
          <w:bCs/>
        </w:rPr>
        <w:t>V. NHÀ ĐẦU TƯ CAM KẾT</w:t>
      </w:r>
    </w:p>
    <w:p w:rsidR="002C7209" w:rsidRDefault="002C7209" w:rsidP="002C7209">
      <w:pPr>
        <w:spacing w:before="120" w:after="280" w:afterAutospacing="1"/>
      </w:pPr>
      <w:r>
        <w:t>Chịu trách nhiệm hoàn toàn về tính chính xác của nội dung báo cáo và tài liệu gửi kèm.</w:t>
      </w:r>
    </w:p>
    <w:p w:rsidR="002C7209" w:rsidRDefault="002C7209" w:rsidP="002C7209">
      <w:pPr>
        <w:spacing w:before="120" w:after="280" w:afterAutospacing="1"/>
      </w:pPr>
      <w:r>
        <w:rPr>
          <w:b/>
          <w:bCs/>
        </w:rPr>
        <w:t>VI. HỒ SƠ KÈM THEO</w:t>
      </w:r>
    </w:p>
    <w:p w:rsidR="002C7209" w:rsidRDefault="002C7209" w:rsidP="002C7209">
      <w:pPr>
        <w:spacing w:before="120" w:after="280" w:afterAutospacing="1"/>
      </w:pPr>
      <w:r>
        <w:t>- Báo cáo tài chính, báo cáo quyết toán thuế/văn bản có giá trị pháp lý tương đương của năm... theo quy định của pháp luật của quốc gia/vùng lãnh thổ tiếp nhận đầu tư.</w:t>
      </w:r>
    </w:p>
    <w:p w:rsidR="002C7209" w:rsidRDefault="002C7209" w:rsidP="002C720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2C7209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2C7209" w:rsidRDefault="002C720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9"/>
    <w:rsid w:val="00166CC4"/>
    <w:rsid w:val="001E7E7C"/>
    <w:rsid w:val="002C7209"/>
    <w:rsid w:val="00301473"/>
    <w:rsid w:val="00455A8C"/>
    <w:rsid w:val="005C6FD8"/>
    <w:rsid w:val="006440B9"/>
    <w:rsid w:val="006827B2"/>
    <w:rsid w:val="006A3696"/>
    <w:rsid w:val="008E0D5C"/>
    <w:rsid w:val="00900913"/>
    <w:rsid w:val="00A551D6"/>
    <w:rsid w:val="00BA5413"/>
    <w:rsid w:val="00C6229F"/>
    <w:rsid w:val="00CA34E0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62D9"/>
  <w15:chartTrackingRefBased/>
  <w15:docId w15:val="{C60D3BD6-B3C4-475F-8EA6-A61DBDC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thành lê</cp:lastModifiedBy>
  <cp:revision>1</cp:revision>
  <dcterms:created xsi:type="dcterms:W3CDTF">2024-05-07T04:10:00Z</dcterms:created>
  <dcterms:modified xsi:type="dcterms:W3CDTF">2024-05-07T04:10:00Z</dcterms:modified>
</cp:coreProperties>
</file>